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0B" w:rsidRPr="00B2480B" w:rsidRDefault="00B2480B" w:rsidP="00B2480B">
      <w:pPr>
        <w:spacing w:line="240" w:lineRule="atLeast"/>
        <w:rPr>
          <w:rFonts w:ascii="Calibri" w:eastAsia="Times New Roman" w:hAnsi="Calibri" w:cs="Times New Roman"/>
          <w:color w:val="000000"/>
        </w:rPr>
      </w:pPr>
      <w:r w:rsidRPr="00B2480B">
        <w:rPr>
          <w:rFonts w:ascii="Calibri" w:eastAsia="Times New Roman" w:hAnsi="Calibri" w:cs="Times New Roman"/>
          <w:color w:val="000000"/>
        </w:rPr>
        <w:t>Chương Hướng dẫn 13 nghiên cứu</w:t>
      </w:r>
    </w:p>
    <w:p w:rsidR="00B2480B" w:rsidRPr="00B2480B" w:rsidRDefault="00B2480B" w:rsidP="00B2480B">
      <w:pPr>
        <w:numPr>
          <w:ilvl w:val="0"/>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Đại khủng hoảng</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Nguyên nhân do giá cổ phiếu tăng vọt trong</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"Roaring </w:t>
      </w:r>
      <w:proofErr w:type="gramStart"/>
      <w:r w:rsidRPr="00B2480B">
        <w:rPr>
          <w:rFonts w:ascii="Calibri" w:eastAsia="Times New Roman" w:hAnsi="Calibri" w:cs="Times New Roman"/>
          <w:b/>
          <w:bCs/>
          <w:color w:val="000000"/>
        </w:rPr>
        <w:t>20</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's</w:t>
      </w:r>
      <w:proofErr w:type="gramEnd"/>
      <w:r w:rsidRPr="00B2480B">
        <w:rPr>
          <w:rFonts w:ascii="Calibri" w:eastAsia="Times New Roman" w:hAnsi="Calibri" w:cs="Times New Roman"/>
          <w:b/>
          <w:bCs/>
          <w:color w:val="000000"/>
        </w:rPr>
        <w:t>"</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tất cả mọi người đã làm cho tấn tiền để mọi người đặt rất nhiều tiền vào thị trường chứng khoán.</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 xml:space="preserve">Mọi người bắt đầu mua </w:t>
      </w:r>
      <w:proofErr w:type="gramStart"/>
      <w:r w:rsidRPr="00B2480B">
        <w:rPr>
          <w:rFonts w:ascii="Calibri" w:eastAsia="Times New Roman" w:hAnsi="Calibri" w:cs="Times New Roman"/>
          <w:b/>
          <w:bCs/>
          <w:color w:val="000000"/>
        </w:rPr>
        <w:t>xe</w:t>
      </w:r>
      <w:proofErr w:type="gramEnd"/>
      <w:r w:rsidRPr="00B2480B">
        <w:rPr>
          <w:rFonts w:ascii="Calibri" w:eastAsia="Times New Roman" w:hAnsi="Calibri" w:cs="Times New Roman"/>
          <w:b/>
          <w:bCs/>
          <w:color w:val="000000"/>
        </w:rPr>
        <w:t xml:space="preserve"> ô tô, máy hút bụi, máy rửa</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bát, radio,</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 Tiền trả hàng tháng AKA góp MUA.</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Các ngân hàng đã đưa ra tấn cho vay gần như tất cả mọi người, nghĩ rằng họ sẽ nhận được tiền của họ trở lại với INTREST</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Thị trường chứng khoán rơi vào ngày 24, 28 &amp; 29 năm 1929</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24 tháng 10 năm 1929 - BLACK thứ năm</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28 Tháng 10 1929 - BLACK thứ hai</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29 tháng 10 năm 1929 - BLACK thứ ba (Greatest sụp đổ)</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Dân bị mất hàng ngàn đô la, họ vội vã để có được tiền của họ ra tiền tiết kiệm của họ ra khỏi các</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ngân hàng ir.</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Người mua tất cả các mặt hàng, và bây giờ họ không thể trả lại.</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Bởi vì mọi người không thể trả tiền cho họ trở lại, các ngân hàng không thể thu thập tiền vay của mình</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Kết quả là, hàng ngàn CỦA NGÂN HÀNG ĐÓNG</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Nông dân đã có nó tồi tệ nhất của bất cứ ai.</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Họ bị trầm cảm phải lần đầu tiên sau khi Thế chiến I</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Nông dân lớn tấn các loại cây trồng, thậm chí có cây trồng thêm được gọi là (THỪA) vì quân đội đã trôi qua trong Thế chiến I cần phải được cho ăn.</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Khi chiến tranh kết thúc, tất cả các mặt hàng phụ không cần thiết. Nông dân cần thiết để bán chúng vì thuế là đã cao, và họ cần tiền để trả cho nông trại của họ.</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 xml:space="preserve">Khi người nông dân không thể có được đủ tiền cho các trang trại của mình, các ngân hàng mất đất </w:t>
      </w:r>
      <w:proofErr w:type="gramStart"/>
      <w:r w:rsidRPr="00B2480B">
        <w:rPr>
          <w:rFonts w:ascii="Calibri" w:eastAsia="Times New Roman" w:hAnsi="Calibri" w:cs="Times New Roman"/>
          <w:color w:val="000000"/>
        </w:rPr>
        <w:t>đai</w:t>
      </w:r>
      <w:proofErr w:type="gramEnd"/>
      <w:r w:rsidRPr="00B2480B">
        <w:rPr>
          <w:rFonts w:ascii="Calibri" w:eastAsia="Times New Roman" w:hAnsi="Calibri" w:cs="Times New Roman"/>
          <w:color w:val="000000"/>
        </w:rPr>
        <w:t xml:space="preserve"> của họ.</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Hàng ngàn nông dân đóng gói và chuyển đến thành phố để tìm việc làm.</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Ngày đầu đó họ có Dust Bowl xảy ra</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Dust Bowl</w:t>
      </w:r>
      <w:r w:rsidRPr="00B2480B">
        <w:rPr>
          <w:rFonts w:ascii="Calibri" w:eastAsia="Times New Roman" w:hAnsi="Calibri" w:cs="Times New Roman"/>
          <w:color w:val="000000"/>
        </w:rPr>
        <w:t> là một kết quả của </w:t>
      </w:r>
      <w:r w:rsidRPr="00B2480B">
        <w:rPr>
          <w:rFonts w:ascii="Calibri" w:eastAsia="Times New Roman" w:hAnsi="Calibri" w:cs="Times New Roman"/>
          <w:b/>
          <w:bCs/>
          <w:color w:val="000000"/>
        </w:rPr>
        <w:t>kỹ thuật canh tác xấu,</w:t>
      </w:r>
      <w:r w:rsidRPr="00B2480B">
        <w:rPr>
          <w:rFonts w:ascii="Calibri" w:eastAsia="Times New Roman" w:hAnsi="Calibri" w:cs="Times New Roman"/>
          <w:color w:val="000000"/>
        </w:rPr>
        <w:t> và việc cắt xuống của nhiều cây. </w:t>
      </w:r>
      <w:r w:rsidRPr="00B2480B">
        <w:rPr>
          <w:rFonts w:ascii="Calibri" w:eastAsia="Times New Roman" w:hAnsi="Calibri" w:cs="Times New Roman"/>
          <w:b/>
          <w:bCs/>
          <w:color w:val="000000"/>
        </w:rPr>
        <w:t>Gió mang ra khỏi đất mặt vào bầu khí quyển.</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Có một đợt hạn hán nghiêm trọng</w:t>
      </w:r>
      <w:r w:rsidRPr="00B2480B">
        <w:rPr>
          <w:rFonts w:ascii="Calibri" w:eastAsia="Times New Roman" w:hAnsi="Calibri" w:cs="Times New Roman"/>
          <w:color w:val="000000"/>
        </w:rPr>
        <w:t> ở Great Plains và Oklahoma mà còn tạo ra các cơn bão bụi.</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Dust Bowl tàn phá mùa màng, và có bụi insi</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de nhà cửa và hàng hóa làm hỏng chúng, châu chấu và châu chấu ở khắp mọi nơi.</w:t>
      </w:r>
    </w:p>
    <w:p w:rsidR="00B2480B" w:rsidRPr="00B2480B" w:rsidRDefault="00B2480B" w:rsidP="00B2480B">
      <w:pPr>
        <w:numPr>
          <w:ilvl w:val="4"/>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Điều này buộc mọi người phải di chuyển đến California, những người này được gọi là</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"Okies"</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(300.000)</w:t>
      </w:r>
    </w:p>
    <w:p w:rsidR="00B2480B" w:rsidRPr="00B2480B" w:rsidRDefault="00B2480B" w:rsidP="00B2480B">
      <w:pPr>
        <w:numPr>
          <w:ilvl w:val="5"/>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Một cuốn sách đã được thực hiện bởi</w:t>
      </w:r>
      <w:r w:rsidRPr="00B2480B">
        <w:rPr>
          <w:rFonts w:ascii="Calibri" w:eastAsia="Times New Roman" w:hAnsi="Calibri" w:cs="Times New Roman"/>
          <w:color w:val="000000"/>
        </w:rPr>
        <w:t> </w:t>
      </w:r>
      <w:r w:rsidRPr="00B2480B">
        <w:rPr>
          <w:rFonts w:ascii="Calibri" w:eastAsia="Times New Roman" w:hAnsi="Calibri" w:cs="Times New Roman"/>
          <w:b/>
          <w:bCs/>
          <w:i/>
          <w:iCs/>
          <w:color w:val="000000"/>
        </w:rPr>
        <w:t>John Steinbeck về Okies,</w:t>
      </w:r>
      <w:r w:rsidRPr="00B2480B">
        <w:rPr>
          <w:rFonts w:ascii="Calibri" w:eastAsia="Times New Roman" w:hAnsi="Calibri" w:cs="Times New Roman"/>
          <w:color w:val="000000"/>
        </w:rPr>
        <w:t> </w:t>
      </w:r>
      <w:r w:rsidRPr="00B2480B">
        <w:rPr>
          <w:rFonts w:ascii="Calibri" w:eastAsia="Times New Roman" w:hAnsi="Calibri" w:cs="Times New Roman"/>
          <w:b/>
          <w:bCs/>
          <w:i/>
          <w:iCs/>
          <w:color w:val="000000"/>
        </w:rPr>
        <w:t>"The Grapes of Wrath"</w:t>
      </w:r>
    </w:p>
    <w:p w:rsidR="00B2480B" w:rsidRPr="00B2480B" w:rsidRDefault="00B2480B" w:rsidP="00B2480B">
      <w:pPr>
        <w:numPr>
          <w:ilvl w:val="5"/>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Ông đã giành được giải thưởng Pulitzer như một kết quả.</w:t>
      </w:r>
    </w:p>
    <w:p w:rsidR="00B2480B" w:rsidRPr="00B2480B" w:rsidRDefault="00B2480B" w:rsidP="00B2480B">
      <w:pPr>
        <w:numPr>
          <w:ilvl w:val="4"/>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Nhiều người ở Đông Oklahoma lớn</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"bông"</w:t>
      </w:r>
    </w:p>
    <w:p w:rsidR="00B2480B" w:rsidRPr="00B2480B" w:rsidRDefault="00B2480B" w:rsidP="00B2480B">
      <w:pPr>
        <w:numPr>
          <w:ilvl w:val="4"/>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Người dân ở Tây Oklahoma lớn</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"lúa mì"</w:t>
      </w:r>
    </w:p>
    <w:p w:rsidR="00B2480B" w:rsidRPr="00B2480B" w:rsidRDefault="00B2480B" w:rsidP="00B2480B">
      <w:pPr>
        <w:numPr>
          <w:ilvl w:val="4"/>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lastRenderedPageBreak/>
        <w:t>Đối với nhiều Oklahoman</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's thời gian này được gọi là</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"The Dirty tuổi ba mươi"</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Woody Guthrie</w:t>
      </w:r>
    </w:p>
    <w:p w:rsidR="00B2480B" w:rsidRPr="00B2480B" w:rsidRDefault="00B2480B" w:rsidP="00B2480B">
      <w:pPr>
        <w:numPr>
          <w:ilvl w:val="4"/>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Ông là một trong những Okies người di cư đến California,</w:t>
      </w:r>
    </w:p>
    <w:p w:rsidR="00B2480B" w:rsidRPr="00B2480B" w:rsidRDefault="00B2480B" w:rsidP="00B2480B">
      <w:pPr>
        <w:numPr>
          <w:ilvl w:val="4"/>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Ông là một nhà thơ, người phát ngôn của âm nhạc,</w:t>
      </w:r>
      <w:r w:rsidRPr="00B2480B">
        <w:rPr>
          <w:rFonts w:ascii="Calibri" w:eastAsia="Times New Roman" w:hAnsi="Calibri" w:cs="Times New Roman"/>
          <w:color w:val="000000"/>
        </w:rPr>
        <w:t> bài hát ông đã tạo </w:t>
      </w:r>
      <w:r w:rsidRPr="00B2480B">
        <w:rPr>
          <w:rFonts w:ascii="Calibri" w:eastAsia="Times New Roman" w:hAnsi="Calibri" w:cs="Times New Roman"/>
          <w:i/>
          <w:iCs/>
          <w:color w:val="000000"/>
        </w:rPr>
        <w:t>ra:</w:t>
      </w:r>
      <w:r w:rsidRPr="00B2480B">
        <w:rPr>
          <w:rFonts w:ascii="Calibri" w:eastAsia="Times New Roman" w:hAnsi="Calibri" w:cs="Times New Roman"/>
          <w:color w:val="000000"/>
        </w:rPr>
        <w:t> </w:t>
      </w:r>
      <w:r w:rsidRPr="00B2480B">
        <w:rPr>
          <w:rFonts w:ascii="Calibri" w:eastAsia="Times New Roman" w:hAnsi="Calibri" w:cs="Times New Roman"/>
          <w:b/>
          <w:bCs/>
          <w:i/>
          <w:iCs/>
          <w:color w:val="000000"/>
        </w:rPr>
        <w:t>Đất này là đất của bạn,</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Các doanh nghiệp đóng trên xuống</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 xml:space="preserve">Địa điểm khiến hàng như </w:t>
      </w:r>
      <w:proofErr w:type="gramStart"/>
      <w:r w:rsidRPr="00B2480B">
        <w:rPr>
          <w:rFonts w:ascii="Calibri" w:eastAsia="Times New Roman" w:hAnsi="Calibri" w:cs="Times New Roman"/>
          <w:color w:val="000000"/>
        </w:rPr>
        <w:t>xe</w:t>
      </w:r>
      <w:proofErr w:type="gramEnd"/>
      <w:r w:rsidRPr="00B2480B">
        <w:rPr>
          <w:rFonts w:ascii="Calibri" w:eastAsia="Times New Roman" w:hAnsi="Calibri" w:cs="Times New Roman"/>
          <w:color w:val="000000"/>
        </w:rPr>
        <w:t xml:space="preserve"> hơi, máy hút bụi và máy giặt món ăn bắt đầu sản xuất hàng hóa ít hơn và ít hơn vì không ai có thể đủ khả năng họ.</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Bởi vì họ đã làm cho hàng hóa ít hơn, họ đã không cần nhiều công nhân, TRIỆU đã được bắn.</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 xml:space="preserve">Các doanh nghiệp sẽ thuê người cho một ngày nếu họ cần chúng, sau đó để cho họ đi tiếp </w:t>
      </w:r>
      <w:proofErr w:type="gramStart"/>
      <w:r w:rsidRPr="00B2480B">
        <w:rPr>
          <w:rFonts w:ascii="Calibri" w:eastAsia="Times New Roman" w:hAnsi="Calibri" w:cs="Times New Roman"/>
          <w:color w:val="000000"/>
        </w:rPr>
        <w:t>theo</w:t>
      </w:r>
      <w:proofErr w:type="gramEnd"/>
      <w:r w:rsidRPr="00B2480B">
        <w:rPr>
          <w:rFonts w:ascii="Calibri" w:eastAsia="Times New Roman" w:hAnsi="Calibri" w:cs="Times New Roman"/>
          <w:color w:val="000000"/>
        </w:rPr>
        <w:t>.</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 xml:space="preserve">Không ai mua bất cứ hàng hoá, bởi vì họ đã mất tất cả tiền bạc của họ trong vụ </w:t>
      </w:r>
      <w:proofErr w:type="gramStart"/>
      <w:r w:rsidRPr="00B2480B">
        <w:rPr>
          <w:rFonts w:ascii="Calibri" w:eastAsia="Times New Roman" w:hAnsi="Calibri" w:cs="Times New Roman"/>
          <w:color w:val="000000"/>
        </w:rPr>
        <w:t>tai</w:t>
      </w:r>
      <w:proofErr w:type="gramEnd"/>
      <w:r w:rsidRPr="00B2480B">
        <w:rPr>
          <w:rFonts w:ascii="Calibri" w:eastAsia="Times New Roman" w:hAnsi="Calibri" w:cs="Times New Roman"/>
          <w:color w:val="000000"/>
        </w:rPr>
        <w:t xml:space="preserve"> nạn thị trường chứng khoán.</w:t>
      </w:r>
    </w:p>
    <w:p w:rsidR="00B2480B" w:rsidRPr="00B2480B" w:rsidRDefault="00B2480B" w:rsidP="00B2480B">
      <w:pPr>
        <w:numPr>
          <w:ilvl w:val="0"/>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Dầu ở Oklahoma</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Năm 1929, Oklahoma đã sản xuất hơn 24% lượng</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dầu của</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quốc gia.</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Cũng lớn nhất ở Oklahoma đã được gọi</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là, "Wild</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Mary</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Sudik"</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1930</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Tọa lạc tại thành phố Oklahoma, tấn cũng bị vỡ và phun dầu qua nhà, và các lĩnh vực.</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Người nông dân sẽ cày ruộng với dầu trên đầu trang.</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Đạt tin tức quốc gia, Oklahoma bắt đầu phải dầu nhiều, (THỪA)</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Vấn đề là, nhiều công ty muốn giữ dầu mặc dù mọi người đã không mua bơm.</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Giảm kinh tế ở Oklahoma là kết quả của việc này. Khiến giá dầu giảm</w:t>
      </w:r>
    </w:p>
    <w:p w:rsidR="00B2480B" w:rsidRPr="00B2480B" w:rsidRDefault="00B2480B" w:rsidP="00B2480B">
      <w:pPr>
        <w:numPr>
          <w:ilvl w:val="0"/>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Thống đốc William H.</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"Cỏ ba lá"</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Bill Murray</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Người ta tin rằng trong </w:t>
      </w:r>
      <w:r w:rsidRPr="00B2480B">
        <w:rPr>
          <w:rFonts w:ascii="Calibri" w:eastAsia="Times New Roman" w:hAnsi="Calibri" w:cs="Times New Roman"/>
          <w:i/>
          <w:iCs/>
          <w:color w:val="000000"/>
        </w:rPr>
        <w:t>"xã hội nông nghiệp" (Giữ</w:t>
      </w:r>
      <w:r w:rsidRPr="00B2480B">
        <w:rPr>
          <w:rFonts w:ascii="Calibri" w:eastAsia="Times New Roman" w:hAnsi="Calibri" w:cs="Times New Roman"/>
          <w:color w:val="000000"/>
        </w:rPr>
        <w:t> với đất nông nghiệp và cây trồng bằng phân phối đất)</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Ran cho thống đốc là "người bình thường"</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Thống đốc gây tranh cãi nhất, được sử dụng quyền lực của mình quyết liệt hơn các thống đốc khác.</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Ông đã tạo ra </w:t>
      </w:r>
      <w:r w:rsidRPr="00B2480B">
        <w:rPr>
          <w:rFonts w:ascii="Calibri" w:eastAsia="Times New Roman" w:hAnsi="Calibri" w:cs="Times New Roman"/>
          <w:b/>
          <w:bCs/>
          <w:color w:val="000000"/>
        </w:rPr>
        <w:t>Ủy ban Thuế nhà nước</w:t>
      </w:r>
      <w:r w:rsidRPr="00B2480B">
        <w:rPr>
          <w:rFonts w:ascii="Calibri" w:eastAsia="Times New Roman" w:hAnsi="Calibri" w:cs="Times New Roman"/>
          <w:color w:val="000000"/>
        </w:rPr>
        <w:t> - đây giảm thuế tài sản ở Oklahoma</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Ngưng trong sản xuất dầu</w:t>
      </w:r>
      <w:r w:rsidRPr="00B2480B">
        <w:rPr>
          <w:rFonts w:ascii="Calibri" w:eastAsia="Times New Roman" w:hAnsi="Calibri" w:cs="Times New Roman"/>
          <w:color w:val="000000"/>
        </w:rPr>
        <w:t> ở Oklahoma sau hoang Mary Sudik phun.</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Said đang lãng phí nguồn tài nguyên thiên nhiên của Oklahoma.</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Khi dầu sản xuất một lần nữa, ông đã thực hiện quy định về bơm dầu mà chúng ta có ngày hôm nay.</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Ông đã thông qua </w:t>
      </w:r>
      <w:r w:rsidRPr="00B2480B">
        <w:rPr>
          <w:rFonts w:ascii="Calibri" w:eastAsia="Times New Roman" w:hAnsi="Calibri" w:cs="Times New Roman"/>
          <w:b/>
          <w:bCs/>
          <w:color w:val="000000"/>
        </w:rPr>
        <w:t>luật thuế thu nhập,</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Anh đẩy cho giáo dục đại học</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Giáo sư muốn làm việc lâu hơn và khó khăn hơn hoặc họ sẽ được thay thế tại Đại học Oklahoma</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Ngưng cầu chiến sông Hồng</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Trường hợp lệ phí cầu đường đã được đặt tại 3 giao cắt khác nhau giữa Oklahoma và Texas.</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Tranh chấp nhiều lần</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Trong cuộc Đại khủng hoảng</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lastRenderedPageBreak/>
        <w:t>Murray đã giúp tạo ra các Hội đồng quốc gia cứu trợ đó đã viện trợ cho người dân bị ảnh hưởng bởi suy thoái.</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proofErr w:type="gramStart"/>
      <w:r w:rsidRPr="00B2480B">
        <w:rPr>
          <w:rFonts w:ascii="Calibri" w:eastAsia="Times New Roman" w:hAnsi="Calibri" w:cs="Times New Roman"/>
          <w:color w:val="000000"/>
        </w:rPr>
        <w:t>nông</w:t>
      </w:r>
      <w:proofErr w:type="gramEnd"/>
      <w:r w:rsidRPr="00B2480B">
        <w:rPr>
          <w:rFonts w:ascii="Calibri" w:eastAsia="Times New Roman" w:hAnsi="Calibri" w:cs="Times New Roman"/>
          <w:color w:val="000000"/>
        </w:rPr>
        <w:t xml:space="preserve"> dân đẩy để bắt đầu trồng cây một lần nữa và cho ra hạt miễn phí cho họ.</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proofErr w:type="gramStart"/>
      <w:r w:rsidRPr="00B2480B">
        <w:rPr>
          <w:rFonts w:ascii="Calibri" w:eastAsia="Times New Roman" w:hAnsi="Calibri" w:cs="Times New Roman"/>
          <w:color w:val="000000"/>
        </w:rPr>
        <w:t>các</w:t>
      </w:r>
      <w:proofErr w:type="gramEnd"/>
      <w:r w:rsidRPr="00B2480B">
        <w:rPr>
          <w:rFonts w:ascii="Calibri" w:eastAsia="Times New Roman" w:hAnsi="Calibri" w:cs="Times New Roman"/>
          <w:color w:val="000000"/>
        </w:rPr>
        <w:t xml:space="preserve"> ngân hàng buộc phải đóng cửa trong trầm cảm, có ngân hàng của họ theo thứ tự, và sau đó mở lại một lần nữa.</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Thống đốc trong sự khởi đầu của cuộc Đại suy thoái, đã giúp làm cho nhà nước về tài chính âm thanh trong cuộc khủng hoảng kinh tế tồi tệ nhất trong lịch sử United States.</w:t>
      </w:r>
    </w:p>
    <w:p w:rsidR="00B2480B" w:rsidRPr="00B2480B" w:rsidRDefault="00B2480B" w:rsidP="00B2480B">
      <w:pPr>
        <w:numPr>
          <w:ilvl w:val="0"/>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Wiley Post &amp; Will Rodgers</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Will Rodgers</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Quốc tế biết đến nghệ sĩ hài, diễn viên, và nhà báo</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Ông đã viết </w:t>
      </w:r>
      <w:r w:rsidRPr="00B2480B">
        <w:rPr>
          <w:rFonts w:ascii="Calibri" w:eastAsia="Times New Roman" w:hAnsi="Calibri" w:cs="Times New Roman"/>
          <w:b/>
          <w:bCs/>
          <w:color w:val="000000"/>
        </w:rPr>
        <w:t>một bài báo trên một tờ báo hàng ngày</w:t>
      </w:r>
      <w:r w:rsidRPr="00B2480B">
        <w:rPr>
          <w:rFonts w:ascii="Calibri" w:eastAsia="Times New Roman" w:hAnsi="Calibri" w:cs="Times New Roman"/>
          <w:color w:val="000000"/>
        </w:rPr>
        <w:t> trong "New York Times" &amp; "Saturday Evening Post"</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Ông xuất thân từ thành phố oologah</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Đùa và hài hước của ông là để xoa dịu nỗi đau của cuộc Đại khủng hoảng ngay cả trên các đài phát thanh.</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Ông sẽ nói đùa về những tình huống xã hội và chính trị.</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Ông thậm chí còn biểu diễn trên sân khấu và trong phim.</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Được biết đến như Oklahoma</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's yêu thích Sơn</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Wiley Post</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Người đàn ông đầu tiên bay solo của toàn thế giới.</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Đã cố gắng để trở thành một phi công máy bay chiến đấu chiến tranh thế giới I, nhưng chiến tranh đã kết thúc trước khi đào tạo của mình đã được thực hiện.</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 xml:space="preserve">Chết với người bạn của ông Will Rodgers trong một vụ </w:t>
      </w:r>
      <w:proofErr w:type="gramStart"/>
      <w:r w:rsidRPr="00B2480B">
        <w:rPr>
          <w:rFonts w:ascii="Calibri" w:eastAsia="Times New Roman" w:hAnsi="Calibri" w:cs="Times New Roman"/>
          <w:color w:val="000000"/>
        </w:rPr>
        <w:t>tai</w:t>
      </w:r>
      <w:proofErr w:type="gramEnd"/>
      <w:r w:rsidRPr="00B2480B">
        <w:rPr>
          <w:rFonts w:ascii="Calibri" w:eastAsia="Times New Roman" w:hAnsi="Calibri" w:cs="Times New Roman"/>
          <w:color w:val="000000"/>
        </w:rPr>
        <w:t xml:space="preserve"> nạn máy bay gần Alaska.</w:t>
      </w:r>
    </w:p>
    <w:p w:rsidR="00B2480B" w:rsidRPr="00B2480B" w:rsidRDefault="00B2480B" w:rsidP="00B2480B">
      <w:pPr>
        <w:numPr>
          <w:ilvl w:val="0"/>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Thống đốc Ernest W. Marland</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1934</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Thành lập công ty dầu "Conoco" trong Ponca City, OK</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Là một fan hâm mộ của Tổng thống Franklin Delano</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Roosevelt kế hoạch để có được Hoa Kỳ ra khỏi cuộc Đại khủng hoảng được gọi là</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"The New Deal"</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Ông yêu thích nó rất nhiều, ông đã thực hiện New Deal cho Oklahoma</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gọi, "The</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Little New Deal"</w:t>
      </w:r>
    </w:p>
    <w:p w:rsidR="00B2480B" w:rsidRPr="00B2480B" w:rsidRDefault="00B2480B" w:rsidP="00B2480B">
      <w:pPr>
        <w:numPr>
          <w:ilvl w:val="2"/>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Ít New Deal</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Bắt đầu tiêu tiền, để làm cho mọi việc xảy ra ở Oklahoma. Được gọi là "Mười sáu chi tiêu"</w:t>
      </w:r>
    </w:p>
    <w:p w:rsidR="00B2480B" w:rsidRPr="00B2480B" w:rsidRDefault="00B2480B" w:rsidP="00B2480B">
      <w:pPr>
        <w:numPr>
          <w:ilvl w:val="4"/>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Điều này đã được thực hiện để đưa tiền cho những người cần cứu trợ từ suy thoái</w:t>
      </w:r>
    </w:p>
    <w:p w:rsidR="00B2480B" w:rsidRPr="00B2480B" w:rsidRDefault="00B2480B" w:rsidP="00B2480B">
      <w:pPr>
        <w:numPr>
          <w:ilvl w:val="3"/>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Ông bắt đầu một cái gì đó mà Tổng thống Roosevelt tạo có tên, các trình quản lý tiến độ hoặc (WPA)</w:t>
      </w:r>
    </w:p>
    <w:p w:rsidR="00B2480B" w:rsidRPr="00B2480B" w:rsidRDefault="00B2480B" w:rsidP="00B2480B">
      <w:pPr>
        <w:numPr>
          <w:ilvl w:val="4"/>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WPA là một cách để mọi người có được công ăn việc làm, nó đã có người đào mương, xây dựng đường giao thông, xây dựng các tòa nhà, vỉa hè đặt.</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Marland bắt đầu đầu tiên Oklahoma Highway Patrol</w:t>
      </w:r>
    </w:p>
    <w:p w:rsidR="00B2480B" w:rsidRPr="00B2480B" w:rsidRDefault="00B2480B" w:rsidP="00B2480B">
      <w:pPr>
        <w:numPr>
          <w:ilvl w:val="0"/>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t>Thống đốc Leon</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"Red"</w:t>
      </w:r>
      <w:r w:rsidRPr="00B2480B">
        <w:rPr>
          <w:rFonts w:ascii="Calibri" w:eastAsia="Times New Roman" w:hAnsi="Calibri" w:cs="Times New Roman"/>
          <w:color w:val="000000"/>
        </w:rPr>
        <w:t> </w:t>
      </w:r>
      <w:r w:rsidRPr="00B2480B">
        <w:rPr>
          <w:rFonts w:ascii="Calibri" w:eastAsia="Times New Roman" w:hAnsi="Calibri" w:cs="Times New Roman"/>
          <w:b/>
          <w:bCs/>
          <w:color w:val="000000"/>
        </w:rPr>
        <w:t>Phillips 1938</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b/>
          <w:bCs/>
          <w:color w:val="000000"/>
        </w:rPr>
        <w:lastRenderedPageBreak/>
        <w:t>Ran chống lại 2 thống đốc cựu Jack Walton và William H. Murray</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Ông chơi bóng đá tại Đại học Oklahoma và học luật</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Không thích chính sách Marland New Deal được gọi là "The Little Deal"</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Ông mang nợ dưới sự kiểm soát mà nhà nước còn nợ.</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Ông tăng thuế xăng dầu, ô tô, Thuốc lá &amp; tài trợ cắt để giáo dục.</w:t>
      </w:r>
    </w:p>
    <w:p w:rsidR="00B2480B" w:rsidRPr="00B2480B" w:rsidRDefault="00B2480B" w:rsidP="00B2480B">
      <w:pPr>
        <w:numPr>
          <w:ilvl w:val="1"/>
          <w:numId w:val="27"/>
        </w:numPr>
        <w:spacing w:before="100" w:beforeAutospacing="1" w:line="240" w:lineRule="atLeast"/>
        <w:ind w:firstLine="0"/>
        <w:rPr>
          <w:rFonts w:ascii="Calibri" w:eastAsia="Times New Roman" w:hAnsi="Calibri" w:cs="Times New Roman"/>
          <w:color w:val="000000"/>
        </w:rPr>
      </w:pPr>
      <w:r w:rsidRPr="00B2480B">
        <w:rPr>
          <w:rFonts w:ascii="Calibri" w:eastAsia="Times New Roman" w:hAnsi="Calibri" w:cs="Times New Roman"/>
          <w:color w:val="000000"/>
        </w:rPr>
        <w:t>Ông loại bỏ các giới hạn đối với phụ nữ nắm quyền Oklahoma, bây giờ phụ nữ có thể là Thống đốc.</w:t>
      </w:r>
    </w:p>
    <w:p w:rsidR="00D22B83" w:rsidRPr="001C3D7C" w:rsidRDefault="00B2480B" w:rsidP="0056311B">
      <w:pPr>
        <w:spacing w:before="100" w:beforeAutospacing="1" w:line="240" w:lineRule="atLeast"/>
        <w:rPr>
          <w:rFonts w:ascii="Calibri" w:eastAsia="Times New Roman" w:hAnsi="Calibri" w:cs="Times New Roman"/>
          <w:color w:val="000000"/>
        </w:rPr>
      </w:pPr>
      <w:bookmarkStart w:id="0" w:name="_GoBack"/>
      <w:bookmarkEnd w:id="0"/>
    </w:p>
    <w:sectPr w:rsidR="00D22B83" w:rsidRPr="001C3D7C" w:rsidSect="0030600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5E5"/>
    <w:multiLevelType w:val="multilevel"/>
    <w:tmpl w:val="D374C7A8"/>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EDB"/>
    <w:multiLevelType w:val="hybridMultilevel"/>
    <w:tmpl w:val="464419D0"/>
    <w:lvl w:ilvl="0" w:tplc="AC025A98">
      <w:start w:val="9"/>
      <w:numFmt w:val="decimal"/>
      <w:lvlText w:val="%1."/>
      <w:lvlJc w:val="left"/>
      <w:pPr>
        <w:tabs>
          <w:tab w:val="num" w:pos="720"/>
        </w:tabs>
        <w:ind w:left="720" w:hanging="360"/>
      </w:pPr>
    </w:lvl>
    <w:lvl w:ilvl="1" w:tplc="DB9ED82A">
      <w:start w:val="2"/>
      <w:numFmt w:val="lowerLetter"/>
      <w:lvlText w:val="%2."/>
      <w:lvlJc w:val="left"/>
      <w:pPr>
        <w:tabs>
          <w:tab w:val="num" w:pos="1440"/>
        </w:tabs>
        <w:ind w:left="1440" w:hanging="360"/>
      </w:pPr>
    </w:lvl>
    <w:lvl w:ilvl="2" w:tplc="8402CC86">
      <w:numFmt w:val="lowerRoman"/>
      <w:lvlText w:val="%3."/>
      <w:lvlJc w:val="right"/>
    </w:lvl>
    <w:lvl w:ilvl="3" w:tplc="AF62EE9A">
      <w:start w:val="1"/>
      <w:numFmt w:val="decimal"/>
      <w:lvlText w:val="%4."/>
      <w:lvlJc w:val="left"/>
      <w:pPr>
        <w:tabs>
          <w:tab w:val="num" w:pos="2880"/>
        </w:tabs>
        <w:ind w:left="2880" w:hanging="360"/>
      </w:pPr>
    </w:lvl>
    <w:lvl w:ilvl="4" w:tplc="52A87F2C">
      <w:start w:val="1"/>
      <w:numFmt w:val="lowerLetter"/>
      <w:lvlText w:val="%5."/>
      <w:lvlJc w:val="left"/>
      <w:pPr>
        <w:tabs>
          <w:tab w:val="num" w:pos="3600"/>
        </w:tabs>
        <w:ind w:left="3600" w:hanging="360"/>
      </w:pPr>
    </w:lvl>
    <w:lvl w:ilvl="5" w:tplc="46905FC8" w:tentative="1">
      <w:start w:val="1"/>
      <w:numFmt w:val="decimal"/>
      <w:lvlText w:val="%6."/>
      <w:lvlJc w:val="left"/>
      <w:pPr>
        <w:tabs>
          <w:tab w:val="num" w:pos="4320"/>
        </w:tabs>
        <w:ind w:left="4320" w:hanging="360"/>
      </w:pPr>
    </w:lvl>
    <w:lvl w:ilvl="6" w:tplc="EA543256" w:tentative="1">
      <w:start w:val="1"/>
      <w:numFmt w:val="decimal"/>
      <w:lvlText w:val="%7."/>
      <w:lvlJc w:val="left"/>
      <w:pPr>
        <w:tabs>
          <w:tab w:val="num" w:pos="5040"/>
        </w:tabs>
        <w:ind w:left="5040" w:hanging="360"/>
      </w:pPr>
    </w:lvl>
    <w:lvl w:ilvl="7" w:tplc="5B52B2E8" w:tentative="1">
      <w:start w:val="1"/>
      <w:numFmt w:val="decimal"/>
      <w:lvlText w:val="%8."/>
      <w:lvlJc w:val="left"/>
      <w:pPr>
        <w:tabs>
          <w:tab w:val="num" w:pos="5760"/>
        </w:tabs>
        <w:ind w:left="5760" w:hanging="360"/>
      </w:pPr>
    </w:lvl>
    <w:lvl w:ilvl="8" w:tplc="0234F782" w:tentative="1">
      <w:start w:val="1"/>
      <w:numFmt w:val="decimal"/>
      <w:lvlText w:val="%9."/>
      <w:lvlJc w:val="left"/>
      <w:pPr>
        <w:tabs>
          <w:tab w:val="num" w:pos="6480"/>
        </w:tabs>
        <w:ind w:left="6480" w:hanging="360"/>
      </w:pPr>
    </w:lvl>
  </w:abstractNum>
  <w:abstractNum w:abstractNumId="2" w15:restartNumberingAfterBreak="0">
    <w:nsid w:val="0D1E67EC"/>
    <w:multiLevelType w:val="multilevel"/>
    <w:tmpl w:val="3050D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E083D"/>
    <w:multiLevelType w:val="multilevel"/>
    <w:tmpl w:val="9B823C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F4BD6"/>
    <w:multiLevelType w:val="multilevel"/>
    <w:tmpl w:val="4446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04D59"/>
    <w:multiLevelType w:val="multilevel"/>
    <w:tmpl w:val="1570C2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030759"/>
    <w:multiLevelType w:val="hybridMultilevel"/>
    <w:tmpl w:val="1E18F1EC"/>
    <w:lvl w:ilvl="0" w:tplc="71FAE270">
      <w:start w:val="1"/>
      <w:numFmt w:val="decimal"/>
      <w:lvlText w:val="%1."/>
      <w:lvlJc w:val="left"/>
      <w:pPr>
        <w:tabs>
          <w:tab w:val="num" w:pos="720"/>
        </w:tabs>
        <w:ind w:left="720" w:hanging="360"/>
      </w:pPr>
    </w:lvl>
    <w:lvl w:ilvl="1" w:tplc="5CFEDDDA">
      <w:start w:val="2"/>
      <w:numFmt w:val="lowerLetter"/>
      <w:lvlText w:val="%2."/>
      <w:lvlJc w:val="left"/>
      <w:pPr>
        <w:tabs>
          <w:tab w:val="num" w:pos="1440"/>
        </w:tabs>
        <w:ind w:left="1440" w:hanging="360"/>
      </w:pPr>
    </w:lvl>
    <w:lvl w:ilvl="2" w:tplc="B6020504">
      <w:numFmt w:val="lowerRoman"/>
      <w:lvlText w:val="%3."/>
      <w:lvlJc w:val="right"/>
    </w:lvl>
    <w:lvl w:ilvl="3" w:tplc="EE106E60">
      <w:start w:val="1"/>
      <w:numFmt w:val="decimal"/>
      <w:lvlText w:val="%4."/>
      <w:lvlJc w:val="left"/>
      <w:pPr>
        <w:tabs>
          <w:tab w:val="num" w:pos="2880"/>
        </w:tabs>
        <w:ind w:left="2880" w:hanging="360"/>
      </w:pPr>
    </w:lvl>
    <w:lvl w:ilvl="4" w:tplc="E02A2BE8">
      <w:start w:val="1"/>
      <w:numFmt w:val="lowerLetter"/>
      <w:lvlText w:val="%5."/>
      <w:lvlJc w:val="left"/>
      <w:pPr>
        <w:tabs>
          <w:tab w:val="num" w:pos="3600"/>
        </w:tabs>
        <w:ind w:left="3600" w:hanging="360"/>
      </w:pPr>
    </w:lvl>
    <w:lvl w:ilvl="5" w:tplc="DDD863E6" w:tentative="1">
      <w:start w:val="1"/>
      <w:numFmt w:val="decimal"/>
      <w:lvlText w:val="%6."/>
      <w:lvlJc w:val="left"/>
      <w:pPr>
        <w:tabs>
          <w:tab w:val="num" w:pos="4320"/>
        </w:tabs>
        <w:ind w:left="4320" w:hanging="360"/>
      </w:pPr>
    </w:lvl>
    <w:lvl w:ilvl="6" w:tplc="D9E6E4A2" w:tentative="1">
      <w:start w:val="1"/>
      <w:numFmt w:val="decimal"/>
      <w:lvlText w:val="%7."/>
      <w:lvlJc w:val="left"/>
      <w:pPr>
        <w:tabs>
          <w:tab w:val="num" w:pos="5040"/>
        </w:tabs>
        <w:ind w:left="5040" w:hanging="360"/>
      </w:pPr>
    </w:lvl>
    <w:lvl w:ilvl="7" w:tplc="B0E6E09C" w:tentative="1">
      <w:start w:val="1"/>
      <w:numFmt w:val="decimal"/>
      <w:lvlText w:val="%8."/>
      <w:lvlJc w:val="left"/>
      <w:pPr>
        <w:tabs>
          <w:tab w:val="num" w:pos="5760"/>
        </w:tabs>
        <w:ind w:left="5760" w:hanging="360"/>
      </w:pPr>
    </w:lvl>
    <w:lvl w:ilvl="8" w:tplc="4FA6E300" w:tentative="1">
      <w:start w:val="1"/>
      <w:numFmt w:val="decimal"/>
      <w:lvlText w:val="%9."/>
      <w:lvlJc w:val="left"/>
      <w:pPr>
        <w:tabs>
          <w:tab w:val="num" w:pos="6480"/>
        </w:tabs>
        <w:ind w:left="6480" w:hanging="360"/>
      </w:pPr>
    </w:lvl>
  </w:abstractNum>
  <w:abstractNum w:abstractNumId="7" w15:restartNumberingAfterBreak="0">
    <w:nsid w:val="29142156"/>
    <w:multiLevelType w:val="multilevel"/>
    <w:tmpl w:val="131C6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E7636"/>
    <w:multiLevelType w:val="multilevel"/>
    <w:tmpl w:val="99E688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F86F73"/>
    <w:multiLevelType w:val="multilevel"/>
    <w:tmpl w:val="A2B0A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6F2D5F"/>
    <w:multiLevelType w:val="multilevel"/>
    <w:tmpl w:val="A622E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A0652E"/>
    <w:multiLevelType w:val="multilevel"/>
    <w:tmpl w:val="CC4AB06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4E53A2"/>
    <w:multiLevelType w:val="multilevel"/>
    <w:tmpl w:val="469A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1D40B8"/>
    <w:multiLevelType w:val="multilevel"/>
    <w:tmpl w:val="25A6B1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533CA9"/>
    <w:multiLevelType w:val="multilevel"/>
    <w:tmpl w:val="AE66F5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lvlOverride w:ilvl="1">
      <w:lvl w:ilvl="1">
        <w:numFmt w:val="decimal"/>
        <w:lvlText w:val="%2."/>
        <w:lvlJc w:val="left"/>
      </w:lvl>
    </w:lvlOverride>
  </w:num>
  <w:num w:numId="3">
    <w:abstractNumId w:val="8"/>
    <w:lvlOverride w:ilvl="1">
      <w:lvl w:ilvl="1">
        <w:numFmt w:val="lowerLetter"/>
        <w:lvlText w:val="%2."/>
        <w:lvlJc w:val="left"/>
      </w:lvl>
    </w:lvlOverride>
  </w:num>
  <w:num w:numId="4">
    <w:abstractNumId w:val="8"/>
    <w:lvlOverride w:ilvl="1">
      <w:lvl w:ilvl="1">
        <w:numFmt w:val="lowerLetter"/>
        <w:lvlText w:val="%2."/>
        <w:lvlJc w:val="left"/>
      </w:lvl>
    </w:lvlOverride>
    <w:lvlOverride w:ilvl="3">
      <w:startOverride w:val="2"/>
    </w:lvlOverride>
  </w:num>
  <w:num w:numId="5">
    <w:abstractNumId w:val="8"/>
    <w:lvlOverride w:ilvl="1">
      <w:lvl w:ilvl="1">
        <w:numFmt w:val="lowerLetter"/>
        <w:lvlText w:val="%2."/>
        <w:lvlJc w:val="left"/>
      </w:lvl>
    </w:lvlOverride>
    <w:lvlOverride w:ilvl="3">
      <w:lvl w:ilvl="3">
        <w:numFmt w:val="decimal"/>
        <w:lvlText w:val="%4."/>
        <w:lvlJc w:val="left"/>
      </w:lvl>
    </w:lvlOverride>
  </w:num>
  <w:num w:numId="6">
    <w:abstractNumId w:val="3"/>
  </w:num>
  <w:num w:numId="7">
    <w:abstractNumId w:val="4"/>
  </w:num>
  <w:num w:numId="8">
    <w:abstractNumId w:val="5"/>
  </w:num>
  <w:num w:numId="9">
    <w:abstractNumId w:val="9"/>
  </w:num>
  <w:num w:numId="10">
    <w:abstractNumId w:val="9"/>
    <w:lvlOverride w:ilvl="2">
      <w:lvl w:ilvl="2">
        <w:numFmt w:val="decimal"/>
        <w:lvlText w:val="%3."/>
        <w:lvlJc w:val="left"/>
      </w:lvl>
    </w:lvlOverride>
  </w:num>
  <w:num w:numId="11">
    <w:abstractNumId w:val="9"/>
    <w:lvlOverride w:ilvl="2">
      <w:lvl w:ilvl="2">
        <w:numFmt w:val="lowerRoman"/>
        <w:lvlText w:val="%3."/>
        <w:lvlJc w:val="right"/>
      </w:lvl>
    </w:lvlOverride>
  </w:num>
  <w:num w:numId="12">
    <w:abstractNumId w:val="9"/>
    <w:lvlOverride w:ilvl="1">
      <w:lvl w:ilvl="1">
        <w:numFmt w:val="decimal"/>
        <w:lvlText w:val="%2."/>
        <w:lvlJc w:val="left"/>
      </w:lvl>
    </w:lvlOverride>
    <w:lvlOverride w:ilvl="2">
      <w:lvl w:ilvl="2">
        <w:numFmt w:val="lowerRoman"/>
        <w:lvlText w:val="%3."/>
        <w:lvlJc w:val="right"/>
      </w:lvl>
    </w:lvlOverride>
  </w:num>
  <w:num w:numId="13">
    <w:abstractNumId w:val="6"/>
  </w:num>
  <w:num w:numId="14">
    <w:abstractNumId w:val="6"/>
    <w:lvlOverride w:ilvl="1">
      <w:lvl w:ilvl="1" w:tplc="5CFEDDDA">
        <w:numFmt w:val="lowerLetter"/>
        <w:lvlText w:val="%2."/>
        <w:lvlJc w:val="left"/>
      </w:lvl>
    </w:lvlOverride>
  </w:num>
  <w:num w:numId="15">
    <w:abstractNumId w:val="0"/>
  </w:num>
  <w:num w:numId="16">
    <w:abstractNumId w:val="0"/>
    <w:lvlOverride w:ilvl="2">
      <w:lvl w:ilvl="2">
        <w:numFmt w:val="decimal"/>
        <w:lvlText w:val="%3."/>
        <w:lvlJc w:val="left"/>
      </w:lvl>
    </w:lvlOverride>
  </w:num>
  <w:num w:numId="17">
    <w:abstractNumId w:val="0"/>
    <w:lvlOverride w:ilvl="1">
      <w:lvl w:ilvl="1">
        <w:numFmt w:val="decimal"/>
        <w:lvlText w:val="%2."/>
        <w:lvlJc w:val="left"/>
      </w:lvl>
    </w:lvlOverride>
    <w:lvlOverride w:ilvl="2">
      <w:lvl w:ilvl="2">
        <w:numFmt w:val="lowerRoman"/>
        <w:lvlText w:val="%3."/>
        <w:lvlJc w:val="right"/>
      </w:lvl>
    </w:lvlOverride>
  </w:num>
  <w:num w:numId="18">
    <w:abstractNumId w:val="1"/>
  </w:num>
  <w:num w:numId="19">
    <w:abstractNumId w:val="2"/>
  </w:num>
  <w:num w:numId="20">
    <w:abstractNumId w:val="11"/>
  </w:num>
  <w:num w:numId="21">
    <w:abstractNumId w:val="13"/>
  </w:num>
  <w:num w:numId="22">
    <w:abstractNumId w:val="12"/>
  </w:num>
  <w:num w:numId="23">
    <w:abstractNumId w:val="10"/>
  </w:num>
  <w:num w:numId="24">
    <w:abstractNumId w:val="7"/>
  </w:num>
  <w:num w:numId="25">
    <w:abstractNumId w:val="7"/>
    <w:lvlOverride w:ilvl="3">
      <w:startOverride w:val="2"/>
    </w:lvlOverride>
  </w:num>
  <w:num w:numId="26">
    <w:abstractNumId w:val="7"/>
    <w:lvlOverride w:ilvl="3">
      <w:lvl w:ilvl="3">
        <w:numFmt w:val="decimal"/>
        <w:lvlText w:val="%4."/>
        <w:lvlJc w:val="left"/>
      </w:lvl>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08"/>
    <w:rsid w:val="00116EE1"/>
    <w:rsid w:val="001C3D7C"/>
    <w:rsid w:val="00306008"/>
    <w:rsid w:val="003D30ED"/>
    <w:rsid w:val="004306A3"/>
    <w:rsid w:val="0056311B"/>
    <w:rsid w:val="005A57BC"/>
    <w:rsid w:val="00B03790"/>
    <w:rsid w:val="00B2480B"/>
    <w:rsid w:val="00B4569E"/>
    <w:rsid w:val="00B73BAA"/>
    <w:rsid w:val="00EA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92F21-0D1B-414C-A79D-F0491722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06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306008"/>
  </w:style>
  <w:style w:type="character" w:customStyle="1" w:styleId="apple-converted-space">
    <w:name w:val="apple-converted-space"/>
    <w:basedOn w:val="DefaultParagraphFont"/>
    <w:rsid w:val="00306008"/>
  </w:style>
  <w:style w:type="character" w:customStyle="1" w:styleId="list0020paragraphchar">
    <w:name w:val="list_0020paragraph__char"/>
    <w:basedOn w:val="DefaultParagraphFont"/>
    <w:rsid w:val="00306008"/>
  </w:style>
  <w:style w:type="character" w:customStyle="1" w:styleId="normalchar">
    <w:name w:val="normal__char"/>
    <w:basedOn w:val="DefaultParagraphFont"/>
    <w:rsid w:val="00306008"/>
  </w:style>
  <w:style w:type="paragraph" w:customStyle="1" w:styleId="list0020paragraph">
    <w:name w:val="list_0020paragraph"/>
    <w:basedOn w:val="Normal"/>
    <w:rsid w:val="00563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3622">
      <w:bodyDiv w:val="1"/>
      <w:marLeft w:val="0"/>
      <w:marRight w:val="0"/>
      <w:marTop w:val="0"/>
      <w:marBottom w:val="0"/>
      <w:divBdr>
        <w:top w:val="none" w:sz="0" w:space="0" w:color="auto"/>
        <w:left w:val="none" w:sz="0" w:space="0" w:color="auto"/>
        <w:bottom w:val="none" w:sz="0" w:space="0" w:color="auto"/>
        <w:right w:val="none" w:sz="0" w:space="0" w:color="auto"/>
      </w:divBdr>
    </w:div>
    <w:div w:id="302273043">
      <w:bodyDiv w:val="1"/>
      <w:marLeft w:val="0"/>
      <w:marRight w:val="0"/>
      <w:marTop w:val="0"/>
      <w:marBottom w:val="0"/>
      <w:divBdr>
        <w:top w:val="none" w:sz="0" w:space="0" w:color="auto"/>
        <w:left w:val="none" w:sz="0" w:space="0" w:color="auto"/>
        <w:bottom w:val="none" w:sz="0" w:space="0" w:color="auto"/>
        <w:right w:val="none" w:sz="0" w:space="0" w:color="auto"/>
      </w:divBdr>
      <w:divsChild>
        <w:div w:id="420376474">
          <w:marLeft w:val="0"/>
          <w:marRight w:val="0"/>
          <w:marTop w:val="0"/>
          <w:marBottom w:val="0"/>
          <w:divBdr>
            <w:top w:val="none" w:sz="0" w:space="0" w:color="auto"/>
            <w:left w:val="none" w:sz="0" w:space="0" w:color="auto"/>
            <w:bottom w:val="none" w:sz="0" w:space="0" w:color="auto"/>
            <w:right w:val="none" w:sz="0" w:space="0" w:color="auto"/>
          </w:divBdr>
        </w:div>
        <w:div w:id="737020666">
          <w:marLeft w:val="0"/>
          <w:marRight w:val="0"/>
          <w:marTop w:val="0"/>
          <w:marBottom w:val="0"/>
          <w:divBdr>
            <w:top w:val="none" w:sz="0" w:space="0" w:color="auto"/>
            <w:left w:val="none" w:sz="0" w:space="0" w:color="auto"/>
            <w:bottom w:val="none" w:sz="0" w:space="0" w:color="auto"/>
            <w:right w:val="none" w:sz="0" w:space="0" w:color="auto"/>
          </w:divBdr>
          <w:divsChild>
            <w:div w:id="476074568">
              <w:marLeft w:val="0"/>
              <w:marRight w:val="0"/>
              <w:marTop w:val="0"/>
              <w:marBottom w:val="0"/>
              <w:divBdr>
                <w:top w:val="none" w:sz="0" w:space="0" w:color="auto"/>
                <w:left w:val="none" w:sz="0" w:space="0" w:color="auto"/>
                <w:bottom w:val="none" w:sz="0" w:space="0" w:color="auto"/>
                <w:right w:val="none" w:sz="0" w:space="0" w:color="auto"/>
              </w:divBdr>
              <w:divsChild>
                <w:div w:id="1776250281">
                  <w:marLeft w:val="0"/>
                  <w:marRight w:val="0"/>
                  <w:marTop w:val="0"/>
                  <w:marBottom w:val="0"/>
                  <w:divBdr>
                    <w:top w:val="none" w:sz="0" w:space="0" w:color="auto"/>
                    <w:left w:val="none" w:sz="0" w:space="0" w:color="auto"/>
                    <w:bottom w:val="none" w:sz="0" w:space="0" w:color="auto"/>
                    <w:right w:val="none" w:sz="0" w:space="0" w:color="auto"/>
                  </w:divBdr>
                  <w:divsChild>
                    <w:div w:id="1919511202">
                      <w:marLeft w:val="0"/>
                      <w:marRight w:val="0"/>
                      <w:marTop w:val="0"/>
                      <w:marBottom w:val="0"/>
                      <w:divBdr>
                        <w:top w:val="none" w:sz="0" w:space="0" w:color="auto"/>
                        <w:left w:val="none" w:sz="0" w:space="0" w:color="auto"/>
                        <w:bottom w:val="none" w:sz="0" w:space="0" w:color="auto"/>
                        <w:right w:val="none" w:sz="0" w:space="0" w:color="auto"/>
                      </w:divBdr>
                      <w:divsChild>
                        <w:div w:id="2140762725">
                          <w:marLeft w:val="0"/>
                          <w:marRight w:val="1080"/>
                          <w:marTop w:val="0"/>
                          <w:marBottom w:val="0"/>
                          <w:divBdr>
                            <w:top w:val="none" w:sz="0" w:space="0" w:color="auto"/>
                            <w:left w:val="none" w:sz="0" w:space="0" w:color="auto"/>
                            <w:bottom w:val="none" w:sz="0" w:space="0" w:color="auto"/>
                            <w:right w:val="none" w:sz="0" w:space="0" w:color="auto"/>
                          </w:divBdr>
                        </w:div>
                        <w:div w:id="1772314697">
                          <w:marLeft w:val="0"/>
                          <w:marRight w:val="0"/>
                          <w:marTop w:val="0"/>
                          <w:marBottom w:val="0"/>
                          <w:divBdr>
                            <w:top w:val="none" w:sz="0" w:space="0" w:color="auto"/>
                            <w:left w:val="none" w:sz="0" w:space="0" w:color="auto"/>
                            <w:bottom w:val="none" w:sz="0" w:space="0" w:color="auto"/>
                            <w:right w:val="none" w:sz="0" w:space="0" w:color="auto"/>
                          </w:divBdr>
                          <w:divsChild>
                            <w:div w:id="1191801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185895">
      <w:bodyDiv w:val="1"/>
      <w:marLeft w:val="0"/>
      <w:marRight w:val="0"/>
      <w:marTop w:val="0"/>
      <w:marBottom w:val="0"/>
      <w:divBdr>
        <w:top w:val="none" w:sz="0" w:space="0" w:color="auto"/>
        <w:left w:val="none" w:sz="0" w:space="0" w:color="auto"/>
        <w:bottom w:val="none" w:sz="0" w:space="0" w:color="auto"/>
        <w:right w:val="none" w:sz="0" w:space="0" w:color="auto"/>
      </w:divBdr>
    </w:div>
    <w:div w:id="585072539">
      <w:bodyDiv w:val="1"/>
      <w:marLeft w:val="0"/>
      <w:marRight w:val="0"/>
      <w:marTop w:val="0"/>
      <w:marBottom w:val="0"/>
      <w:divBdr>
        <w:top w:val="none" w:sz="0" w:space="0" w:color="auto"/>
        <w:left w:val="none" w:sz="0" w:space="0" w:color="auto"/>
        <w:bottom w:val="none" w:sz="0" w:space="0" w:color="auto"/>
        <w:right w:val="none" w:sz="0" w:space="0" w:color="auto"/>
      </w:divBdr>
    </w:div>
    <w:div w:id="704065010">
      <w:bodyDiv w:val="1"/>
      <w:marLeft w:val="0"/>
      <w:marRight w:val="0"/>
      <w:marTop w:val="0"/>
      <w:marBottom w:val="0"/>
      <w:divBdr>
        <w:top w:val="none" w:sz="0" w:space="0" w:color="auto"/>
        <w:left w:val="none" w:sz="0" w:space="0" w:color="auto"/>
        <w:bottom w:val="none" w:sz="0" w:space="0" w:color="auto"/>
        <w:right w:val="none" w:sz="0" w:space="0" w:color="auto"/>
      </w:divBdr>
      <w:divsChild>
        <w:div w:id="1747414913">
          <w:marLeft w:val="0"/>
          <w:marRight w:val="0"/>
          <w:marTop w:val="0"/>
          <w:marBottom w:val="0"/>
          <w:divBdr>
            <w:top w:val="none" w:sz="0" w:space="0" w:color="auto"/>
            <w:left w:val="none" w:sz="0" w:space="0" w:color="auto"/>
            <w:bottom w:val="none" w:sz="0" w:space="0" w:color="auto"/>
            <w:right w:val="none" w:sz="0" w:space="0" w:color="auto"/>
          </w:divBdr>
        </w:div>
        <w:div w:id="1252592008">
          <w:marLeft w:val="0"/>
          <w:marRight w:val="0"/>
          <w:marTop w:val="0"/>
          <w:marBottom w:val="0"/>
          <w:divBdr>
            <w:top w:val="none" w:sz="0" w:space="0" w:color="auto"/>
            <w:left w:val="none" w:sz="0" w:space="0" w:color="auto"/>
            <w:bottom w:val="none" w:sz="0" w:space="0" w:color="auto"/>
            <w:right w:val="none" w:sz="0" w:space="0" w:color="auto"/>
          </w:divBdr>
          <w:divsChild>
            <w:div w:id="946233156">
              <w:marLeft w:val="0"/>
              <w:marRight w:val="0"/>
              <w:marTop w:val="0"/>
              <w:marBottom w:val="0"/>
              <w:divBdr>
                <w:top w:val="none" w:sz="0" w:space="0" w:color="auto"/>
                <w:left w:val="none" w:sz="0" w:space="0" w:color="auto"/>
                <w:bottom w:val="none" w:sz="0" w:space="0" w:color="auto"/>
                <w:right w:val="none" w:sz="0" w:space="0" w:color="auto"/>
              </w:divBdr>
              <w:divsChild>
                <w:div w:id="1409108858">
                  <w:marLeft w:val="0"/>
                  <w:marRight w:val="0"/>
                  <w:marTop w:val="0"/>
                  <w:marBottom w:val="0"/>
                  <w:divBdr>
                    <w:top w:val="none" w:sz="0" w:space="0" w:color="auto"/>
                    <w:left w:val="none" w:sz="0" w:space="0" w:color="auto"/>
                    <w:bottom w:val="none" w:sz="0" w:space="0" w:color="auto"/>
                    <w:right w:val="none" w:sz="0" w:space="0" w:color="auto"/>
                  </w:divBdr>
                  <w:divsChild>
                    <w:div w:id="661540311">
                      <w:marLeft w:val="0"/>
                      <w:marRight w:val="0"/>
                      <w:marTop w:val="0"/>
                      <w:marBottom w:val="0"/>
                      <w:divBdr>
                        <w:top w:val="none" w:sz="0" w:space="0" w:color="auto"/>
                        <w:left w:val="none" w:sz="0" w:space="0" w:color="auto"/>
                        <w:bottom w:val="none" w:sz="0" w:space="0" w:color="auto"/>
                        <w:right w:val="none" w:sz="0" w:space="0" w:color="auto"/>
                      </w:divBdr>
                      <w:divsChild>
                        <w:div w:id="1153645312">
                          <w:marLeft w:val="0"/>
                          <w:marRight w:val="1080"/>
                          <w:marTop w:val="0"/>
                          <w:marBottom w:val="0"/>
                          <w:divBdr>
                            <w:top w:val="none" w:sz="0" w:space="0" w:color="auto"/>
                            <w:left w:val="none" w:sz="0" w:space="0" w:color="auto"/>
                            <w:bottom w:val="none" w:sz="0" w:space="0" w:color="auto"/>
                            <w:right w:val="none" w:sz="0" w:space="0" w:color="auto"/>
                          </w:divBdr>
                        </w:div>
                        <w:div w:id="391006768">
                          <w:marLeft w:val="0"/>
                          <w:marRight w:val="0"/>
                          <w:marTop w:val="0"/>
                          <w:marBottom w:val="0"/>
                          <w:divBdr>
                            <w:top w:val="none" w:sz="0" w:space="0" w:color="auto"/>
                            <w:left w:val="none" w:sz="0" w:space="0" w:color="auto"/>
                            <w:bottom w:val="none" w:sz="0" w:space="0" w:color="auto"/>
                            <w:right w:val="none" w:sz="0" w:space="0" w:color="auto"/>
                          </w:divBdr>
                          <w:divsChild>
                            <w:div w:id="35198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5432">
      <w:bodyDiv w:val="1"/>
      <w:marLeft w:val="0"/>
      <w:marRight w:val="0"/>
      <w:marTop w:val="0"/>
      <w:marBottom w:val="0"/>
      <w:divBdr>
        <w:top w:val="none" w:sz="0" w:space="0" w:color="auto"/>
        <w:left w:val="none" w:sz="0" w:space="0" w:color="auto"/>
        <w:bottom w:val="none" w:sz="0" w:space="0" w:color="auto"/>
        <w:right w:val="none" w:sz="0" w:space="0" w:color="auto"/>
      </w:divBdr>
      <w:divsChild>
        <w:div w:id="1567493265">
          <w:marLeft w:val="0"/>
          <w:marRight w:val="0"/>
          <w:marTop w:val="0"/>
          <w:marBottom w:val="0"/>
          <w:divBdr>
            <w:top w:val="none" w:sz="0" w:space="0" w:color="auto"/>
            <w:left w:val="none" w:sz="0" w:space="0" w:color="auto"/>
            <w:bottom w:val="none" w:sz="0" w:space="0" w:color="auto"/>
            <w:right w:val="none" w:sz="0" w:space="0" w:color="auto"/>
          </w:divBdr>
        </w:div>
        <w:div w:id="1551260523">
          <w:marLeft w:val="0"/>
          <w:marRight w:val="0"/>
          <w:marTop w:val="0"/>
          <w:marBottom w:val="0"/>
          <w:divBdr>
            <w:top w:val="none" w:sz="0" w:space="0" w:color="auto"/>
            <w:left w:val="none" w:sz="0" w:space="0" w:color="auto"/>
            <w:bottom w:val="none" w:sz="0" w:space="0" w:color="auto"/>
            <w:right w:val="none" w:sz="0" w:space="0" w:color="auto"/>
          </w:divBdr>
          <w:divsChild>
            <w:div w:id="211622062">
              <w:marLeft w:val="0"/>
              <w:marRight w:val="0"/>
              <w:marTop w:val="0"/>
              <w:marBottom w:val="0"/>
              <w:divBdr>
                <w:top w:val="none" w:sz="0" w:space="0" w:color="auto"/>
                <w:left w:val="none" w:sz="0" w:space="0" w:color="auto"/>
                <w:bottom w:val="none" w:sz="0" w:space="0" w:color="auto"/>
                <w:right w:val="none" w:sz="0" w:space="0" w:color="auto"/>
              </w:divBdr>
              <w:divsChild>
                <w:div w:id="277378023">
                  <w:marLeft w:val="0"/>
                  <w:marRight w:val="0"/>
                  <w:marTop w:val="0"/>
                  <w:marBottom w:val="0"/>
                  <w:divBdr>
                    <w:top w:val="none" w:sz="0" w:space="0" w:color="auto"/>
                    <w:left w:val="none" w:sz="0" w:space="0" w:color="auto"/>
                    <w:bottom w:val="none" w:sz="0" w:space="0" w:color="auto"/>
                    <w:right w:val="none" w:sz="0" w:space="0" w:color="auto"/>
                  </w:divBdr>
                  <w:divsChild>
                    <w:div w:id="1003825032">
                      <w:marLeft w:val="0"/>
                      <w:marRight w:val="0"/>
                      <w:marTop w:val="0"/>
                      <w:marBottom w:val="0"/>
                      <w:divBdr>
                        <w:top w:val="none" w:sz="0" w:space="0" w:color="auto"/>
                        <w:left w:val="none" w:sz="0" w:space="0" w:color="auto"/>
                        <w:bottom w:val="none" w:sz="0" w:space="0" w:color="auto"/>
                        <w:right w:val="none" w:sz="0" w:space="0" w:color="auto"/>
                      </w:divBdr>
                      <w:divsChild>
                        <w:div w:id="801271918">
                          <w:marLeft w:val="0"/>
                          <w:marRight w:val="1080"/>
                          <w:marTop w:val="0"/>
                          <w:marBottom w:val="0"/>
                          <w:divBdr>
                            <w:top w:val="none" w:sz="0" w:space="0" w:color="auto"/>
                            <w:left w:val="none" w:sz="0" w:space="0" w:color="auto"/>
                            <w:bottom w:val="none" w:sz="0" w:space="0" w:color="auto"/>
                            <w:right w:val="none" w:sz="0" w:space="0" w:color="auto"/>
                          </w:divBdr>
                        </w:div>
                        <w:div w:id="1016230831">
                          <w:marLeft w:val="0"/>
                          <w:marRight w:val="0"/>
                          <w:marTop w:val="0"/>
                          <w:marBottom w:val="0"/>
                          <w:divBdr>
                            <w:top w:val="none" w:sz="0" w:space="0" w:color="auto"/>
                            <w:left w:val="none" w:sz="0" w:space="0" w:color="auto"/>
                            <w:bottom w:val="none" w:sz="0" w:space="0" w:color="auto"/>
                            <w:right w:val="none" w:sz="0" w:space="0" w:color="auto"/>
                          </w:divBdr>
                          <w:divsChild>
                            <w:div w:id="1342125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5325">
      <w:bodyDiv w:val="1"/>
      <w:marLeft w:val="0"/>
      <w:marRight w:val="0"/>
      <w:marTop w:val="0"/>
      <w:marBottom w:val="0"/>
      <w:divBdr>
        <w:top w:val="none" w:sz="0" w:space="0" w:color="auto"/>
        <w:left w:val="none" w:sz="0" w:space="0" w:color="auto"/>
        <w:bottom w:val="none" w:sz="0" w:space="0" w:color="auto"/>
        <w:right w:val="none" w:sz="0" w:space="0" w:color="auto"/>
      </w:divBdr>
    </w:div>
    <w:div w:id="2081713932">
      <w:bodyDiv w:val="1"/>
      <w:marLeft w:val="0"/>
      <w:marRight w:val="0"/>
      <w:marTop w:val="0"/>
      <w:marBottom w:val="0"/>
      <w:divBdr>
        <w:top w:val="none" w:sz="0" w:space="0" w:color="auto"/>
        <w:left w:val="none" w:sz="0" w:space="0" w:color="auto"/>
        <w:bottom w:val="none" w:sz="0" w:space="0" w:color="auto"/>
        <w:right w:val="none" w:sz="0" w:space="0" w:color="auto"/>
      </w:divBdr>
    </w:div>
    <w:div w:id="20906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Brad A</dc:creator>
  <cp:keywords/>
  <dc:description/>
  <cp:lastModifiedBy>Dick, Brad A</cp:lastModifiedBy>
  <cp:revision>2</cp:revision>
  <dcterms:created xsi:type="dcterms:W3CDTF">2017-01-04T18:03:00Z</dcterms:created>
  <dcterms:modified xsi:type="dcterms:W3CDTF">2017-01-04T18:03:00Z</dcterms:modified>
</cp:coreProperties>
</file>