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D" w:rsidRPr="00E302DD" w:rsidRDefault="00E302DD" w:rsidP="00E302DD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Capítulo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14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Estudio</w:t>
      </w:r>
      <w:proofErr w:type="spellEnd"/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subida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temprana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 de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Guerra Mundial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HITLER - ALEMANIA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WWII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ocurre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final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Primera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Guerra Mundial.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no le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gustaban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castigos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Tratado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Versalles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  <w:r w:rsidRPr="00E302DD">
        <w:rPr>
          <w:rFonts w:ascii="Calibri" w:eastAsia="Times New Roman" w:hAnsi="Calibri" w:cs="Times New Roman"/>
          <w:color w:val="000000"/>
        </w:rPr>
        <w:t xml:space="preserve"> El pueblo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alemán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sentían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demasiado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duro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enojada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alemán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ya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 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soldados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seguían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combatiendo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bookmarkStart w:id="0" w:name="_GoBack"/>
      <w:bookmarkEnd w:id="0"/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victoriosamente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pero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ordenó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entrega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Guerra Mundial.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El pueblo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alemán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culparon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alemán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Gran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. 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moría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hambre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comienza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ascenso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Adolf Hitler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diciendo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necesita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"El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Partido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Socialista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Nacionalista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" AKA "Los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nazis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Hitler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intenta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apoderarse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del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evento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"El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Empuje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cervecería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arrestado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escribe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cárcel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libro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,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Mein Kompf o 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Mi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Lucha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Este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esboza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plan para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tomar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control,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tienen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genocidio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masa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Judios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Mein Kompf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convierte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# 1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ventas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sale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cárcel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posición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Hitler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parcelas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mata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cientos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personas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noche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alegando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traidores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toma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poder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Führer o 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Emperador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Hitler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comienza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tomar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trasera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perdió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Guerra Mundial.</w:t>
      </w:r>
      <w:r w:rsidRPr="00E302DD">
        <w:rPr>
          <w:rFonts w:ascii="Calibri" w:eastAsia="Times New Roman" w:hAnsi="Calibri" w:cs="Times New Roman"/>
          <w:color w:val="000000"/>
        </w:rPr>
        <w:t xml:space="preserve"> Pero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hace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nada. Hitler invade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Polonia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se lo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lleva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encima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entonces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personas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declaran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a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BENITO MUSSOILI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- ITALIA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mismo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ocurre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Italia con un hombre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Benito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Mussolini,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un gran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ejército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camisas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negras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  <w:r w:rsidRPr="00E302DD">
        <w:rPr>
          <w:rFonts w:ascii="Calibri" w:eastAsia="Times New Roman" w:hAnsi="Calibri" w:cs="Times New Roman"/>
          <w:color w:val="000000"/>
        </w:rPr>
        <w:t xml:space="preserve"> y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cargo del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italiano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hace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,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IL DUCE o 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líder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 y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Marcha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sobre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Roma"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Mussolini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daría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discursos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radio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todos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días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cambio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económico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Italia. 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héroe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nacional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Mussolini y Hitler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convierten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amigos</w:t>
      </w:r>
      <w:r w:rsidRPr="00E302DD">
        <w:rPr>
          <w:rFonts w:ascii="Calibri" w:eastAsia="Times New Roman" w:hAnsi="Calibri" w:cs="Times New Roman"/>
          <w:color w:val="000000"/>
        </w:rPr>
        <w:t xml:space="preserve"> y Mussolini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peleas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aliados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África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del Norte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HIDEKI TOJO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- JAPÓN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estaba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quedando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sin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recursos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la Gran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Depresión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isla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. 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culpó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líderes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países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Hideki Tojo,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líder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militar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levantó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ocasión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tomó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control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primer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ministro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Dijo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necesitaban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ampliar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sudeste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asiático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obtener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recursos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futuro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Invadieron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sureste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Asia y China</w:t>
      </w:r>
      <w:r w:rsidRPr="00E302DD">
        <w:rPr>
          <w:rFonts w:ascii="Calibri" w:eastAsia="Times New Roman" w:hAnsi="Calibri" w:cs="Times New Roman"/>
          <w:color w:val="000000"/>
        </w:rPr>
        <w:t xml:space="preserve"> y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aseguran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recursos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petroleros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mucho.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Franklin Delano Roosevelt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tenía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acuerdo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comercio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petróleo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con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EE.UU. </w:t>
      </w:r>
      <w:proofErr w:type="spellStart"/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dio</w:t>
      </w:r>
      <w:proofErr w:type="spellEnd"/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aceite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Roosevelt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detuvo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comercio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con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después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invadieron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sudeste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Asia y China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Como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resultado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japoneses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bombardearon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Pearl Harbor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diciembre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1941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Alemania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, e Italia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Potencias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Eje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Gran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Bretaña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Francia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EE.UU.,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Rusia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y -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conocidos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aliados</w:t>
      </w:r>
      <w:proofErr w:type="spellEnd"/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Durante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países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racionados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objetos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alimentos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sellos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azúcar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café,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mantequilla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goma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gasolina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y del metal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Todo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extendió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hacia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esfuerzo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EE.UU. no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produjo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automóviles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durante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Guerra Mundial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límites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velocidad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redujeron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35 MPH para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ahorrar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gasolina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 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famosa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Oklahoma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Guerra Mundial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500.000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habitantes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Oklahoma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sirvieron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Guerra Mundial,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Patrick J. Hurley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desempeñó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Secretario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Guerra de Herbert Hoover.</w:t>
      </w:r>
      <w:r w:rsidRPr="00E302DD">
        <w:rPr>
          <w:rFonts w:ascii="Calibri" w:eastAsia="Times New Roman" w:hAnsi="Calibri" w:cs="Times New Roman"/>
          <w:color w:val="000000"/>
        </w:rPr>
        <w:t xml:space="preserve"> 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el mayor general </w:t>
      </w:r>
      <w:proofErr w:type="spellStart"/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bajo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Roosevelt.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Mayor General Clarence L. Tinker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Al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Cuerpo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Aéreo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Hawai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,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muerto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batalla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Midway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teniente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general Ray S. McLain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Al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45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 xml:space="preserve">de </w:t>
      </w:r>
      <w:proofErr w:type="spellStart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invasión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Sicilia, y la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13ª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División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Normandía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era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único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hombre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ejército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Unidos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civil 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teniente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general.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Bill Mauldin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Creador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dibujos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animados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Willie y Joe,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2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personajes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dibujos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animados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representado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soldados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George Tapscott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fotografiar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Mauldin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mientras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hacía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caricaturas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Era tan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hábil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fotografía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que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convirtió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la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 45ª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Infantería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fotógrafo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tomó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fotos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la</w:t>
      </w:r>
      <w:r w:rsidRPr="00E302DD">
        <w:rPr>
          <w:rFonts w:ascii="Calibri" w:eastAsia="Times New Roman" w:hAnsi="Calibri" w:cs="Times New Roman"/>
          <w:color w:val="000000"/>
        </w:rPr>
        <w:t xml:space="preserve"> 45ª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Thunderbirds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asumir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control y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liberación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Judios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campo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concentración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fotos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</w:rPr>
        <w:t>han</w:t>
      </w:r>
      <w:proofErr w:type="spellEnd"/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sido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enviadas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decepcionados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lo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vieron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vergüenza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alemán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Clarence E. Coggins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Sin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ayuda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capturaron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946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Francia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parte de la Thunderbirds 45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 xml:space="preserve">de </w:t>
      </w:r>
      <w:proofErr w:type="spellStart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Charles Chibitty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Aparte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45 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°</w:t>
      </w:r>
      <w:r w:rsidRPr="00E302DD">
        <w:rPr>
          <w:rFonts w:ascii="Calibri" w:eastAsia="Times New Roman" w:hAnsi="Calibri" w:cs="Times New Roman"/>
          <w:color w:val="000000"/>
        </w:rPr>
        <w:t xml:space="preserve"> 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Thunderbirds y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comanche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código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hablador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"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recibir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premios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 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45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  <w:vertAlign w:val="superscript"/>
        </w:rPr>
        <w:t>de</w:t>
      </w:r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Thunderbirds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Parche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logo original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parecía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esvástica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símbolo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nazi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) para que lo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cambió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Thunderbird.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El Thunderbird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buena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señal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suerte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indios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alemanes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un Falcon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El 45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  <w:vertAlign w:val="superscript"/>
        </w:rPr>
        <w:t>de</w:t>
      </w:r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responsable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personal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propio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apartamento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invadido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Hitler 's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El 45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  <w:vertAlign w:val="superscript"/>
        </w:rPr>
        <w:t>de</w:t>
      </w:r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tenía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códigos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especiales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alemanes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podían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romper.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personas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hacen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códigos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llamados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mensajeros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código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Los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alemanes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podían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romper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códigos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porque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estaban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lenguaje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nativo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americano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>El 45 </w:t>
      </w:r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 xml:space="preserve">de </w:t>
      </w:r>
      <w:proofErr w:type="spellStart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único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regimiento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no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perder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nunca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pulgada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terreno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batalla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Guerra Mundial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Oklahoma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Mujer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mujeres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excluidas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proyecto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trabajaban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puestos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técnicos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enfermería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servicio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militar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Mujeres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casa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trabajando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fábricas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Su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símbolo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era "Rosie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remachadora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"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subirse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mangas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señoras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ensuciarse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Trabajó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plantas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bombarderos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Douglas Aircraft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Tulsa y Oklahoma City.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Bases 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instalaciones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militares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- 28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campamentos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Ejército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y 13 Las bases de la Armada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Cuerpo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Aéreo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Ejército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ubicado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ciudad de Oklahoma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Tinker Air Force Base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B-29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bombarderos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reparados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sitio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militar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Campamento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Gruber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cerca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Muskogee, Oklahoma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Infantería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entrenar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activada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servicio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Norte Base y Base Sur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marina de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Norman, Oklahoma.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Usado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Max Westheimer Campo de OU para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operaciones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aviones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marina.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Trabajadores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capacitados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aviones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Marina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Entrenado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algunos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pilotos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así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Después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bases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navales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normandos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convirtieron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única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base de la Marina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interior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mundo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Miami Base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situada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norte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Pascua Oklahoma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Pilotos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entrenados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Gran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Bretaña</w:t>
      </w:r>
      <w:proofErr w:type="spellEnd"/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prisioneros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prisionero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's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Fort Reno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Ubicado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afueras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El Reno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Este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primer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lugar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donde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enviaron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</w:t>
      </w: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prisioneros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'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cuando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capturado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Oklahoma.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Convención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Ginebra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reglas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y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prisioneros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Reglas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dijeron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prisioneros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podría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utilizar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trabajo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Prisioneros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utilizados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medios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agrícolas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Agricultura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)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Polio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Enfermedad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contagiosa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durante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Guerra Mundial,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común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alrededor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Veteranos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Causó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discapacidades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permanentes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ocasiones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parálisis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terrible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enfermedad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hasta 1955, el Dr. Jonas Salk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perfeccionó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vacuna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curó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Franklin Delano Roosevelt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confiada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silla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enfermedad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 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lastRenderedPageBreak/>
        <w:t xml:space="preserve">Fin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Segunda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Guerra Mundial y Oklahoma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Guerra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fuerzas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aliadas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organizaron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invasión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de Europa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llamado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D-Day.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donde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iban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a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invadir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Francia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norte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África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 Italia.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aliados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con</w:t>
      </w:r>
      <w:r w:rsidRPr="00E302DD">
        <w:rPr>
          <w:rFonts w:ascii="Calibri" w:eastAsia="Times New Roman" w:hAnsi="Calibri" w:cs="Times New Roman"/>
          <w:color w:val="000000"/>
        </w:rPr>
        <w:t xml:space="preserve"> 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ayuda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Rusia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movimiento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desde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Oeste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,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derrotaron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al Axis Powers el 8 de mayo de 1945.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problema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era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aún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estaba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luchando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América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le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ocurrió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nueva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arma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había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visto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antes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llamada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bomba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atómica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bomba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atómica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lanzada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2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ciudades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Hiroshima y Nagasaki.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obligó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rendición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Japón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06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agosto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1945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Oklahoma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vuelven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casa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Oklahoma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vienen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casa con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beneficios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La EE.UU.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Veteranos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un GI Bill, que le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universidad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soldados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vuelven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casa,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necesitan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menos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trabajadores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agricultores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abandonaron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granjas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y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trasladaron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ciudades</w:t>
      </w:r>
      <w:proofErr w:type="spell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soldados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heridos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recibieron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incapacidad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EE.UU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..</w:t>
      </w:r>
      <w:proofErr w:type="gramEnd"/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Cuando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soldados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regresan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quieren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viajar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Automóviles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rápido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nunca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empresas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pueden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seguir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ritmo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demanda</w:t>
      </w:r>
      <w:proofErr w:type="spellEnd"/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Carreteras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había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hacer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moteles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empezaron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a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aparecer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ciudades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Afroamericanos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Educación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Superior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Segregación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mantuvo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</w:rPr>
        <w:t>negros</w:t>
      </w:r>
      <w:proofErr w:type="spellEnd"/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separados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Oklahoma,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incluyó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colegios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Ada Lois Sipuel de la Universidad de Langston,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aplicado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la Universidad de Oklahoma,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OU le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negó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debido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leyes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segregación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Si se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admitieron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funcionarios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OU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estarían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cárcel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multa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debido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leyes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hechas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Oklahoma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legislatura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1906.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1948, la Corte Suprema de EE.UU. </w:t>
      </w:r>
      <w:proofErr w:type="spellStart"/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dictaminó</w:t>
      </w:r>
      <w:proofErr w:type="spellEnd"/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afroamericanos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deben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tener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misma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educación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blancos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George W. McLaurin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solicitó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Universidad de Oklahoma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dejó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llegar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 a la Universidad,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obligado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a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sentarse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área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separada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clara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caso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corte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llamada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, </w:t>
      </w:r>
      <w:r w:rsidRPr="00E302DD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McLaurin vs. Junta de </w:t>
      </w:r>
      <w:proofErr w:type="spellStart"/>
      <w:r w:rsidRPr="00E302DD">
        <w:rPr>
          <w:rFonts w:ascii="Calibri" w:eastAsia="Times New Roman" w:hAnsi="Calibri" w:cs="Times New Roman"/>
          <w:b/>
          <w:bCs/>
          <w:i/>
          <w:iCs/>
          <w:color w:val="000000"/>
        </w:rPr>
        <w:t>Regentes</w:t>
      </w:r>
      <w:proofErr w:type="spellEnd"/>
      <w:r w:rsidRPr="00E302DD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de Oklahoma </w:t>
      </w:r>
      <w:proofErr w:type="spellStart"/>
      <w:r w:rsidRPr="00E302DD">
        <w:rPr>
          <w:rFonts w:ascii="Calibri" w:eastAsia="Times New Roman" w:hAnsi="Calibri" w:cs="Times New Roman"/>
          <w:b/>
          <w:bCs/>
          <w:i/>
          <w:i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la Corte Suprema de EE.UU.</w:t>
      </w:r>
    </w:p>
    <w:p w:rsidR="00E302DD" w:rsidRPr="00E302DD" w:rsidRDefault="00E302DD" w:rsidP="00E302DD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McLaurin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ganó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diciendo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separar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lo que viola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derechos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enmienda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14 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</w:t>
      </w:r>
      <w:proofErr w:type="gramEnd"/>
      <w:r w:rsidRPr="00E302DD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.</w:t>
      </w:r>
      <w:proofErr w:type="spellEnd"/>
    </w:p>
    <w:p w:rsidR="00E302DD" w:rsidRPr="00E302DD" w:rsidRDefault="00E302DD" w:rsidP="00E302DD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Este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caso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judicial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iniciado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segregación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escuelas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todo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país</w:t>
      </w:r>
      <w:proofErr w:type="spellEnd"/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Robert S. Kerr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Fundador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compañía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petrolera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Kerr McGee.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era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 mayor parte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años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se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inició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1942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consiguió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voto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libros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texto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gratuitos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las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escuelas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públicas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Oklahoma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Como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había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excedente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arcas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del Estado.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elegido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senador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1954 y 1960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Como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senador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autorizó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el derecho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enviar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hombre a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luna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la NASA.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Robert S. Kerr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primer ex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Oklahoma para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elegido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al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Senado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>El Saturday Evening Post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dijo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: "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rey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sin corona del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Senado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Roy J. Turner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Elegido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1946</w:t>
      </w:r>
      <w:r w:rsidRPr="00E302DD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justo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Turner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empujó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expandir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instalaciones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recreativas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amplio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uso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nuestros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recursos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naturales</w:t>
      </w:r>
      <w:proofErr w:type="spellEnd"/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Lo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importante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hizo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ampliar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Oklahoma Highway System</w:t>
      </w:r>
    </w:p>
    <w:p w:rsidR="00E302DD" w:rsidRPr="00E302DD" w:rsidRDefault="00E302DD" w:rsidP="00E302DD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Turnpike Turner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Oklahoma City a Tulsa, y ha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tenido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pagar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usarlo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E302DD" w:rsidRPr="00E302DD" w:rsidRDefault="00E302DD" w:rsidP="00E302DD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construcción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autopista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peaje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Turner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puestos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trabajo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b/>
          <w:bCs/>
          <w:color w:val="000000"/>
        </w:rPr>
        <w:t>residentes</w:t>
      </w:r>
      <w:proofErr w:type="spellEnd"/>
      <w:r w:rsidRPr="00E302DD">
        <w:rPr>
          <w:rFonts w:ascii="Calibri" w:eastAsia="Times New Roman" w:hAnsi="Calibri" w:cs="Times New Roman"/>
          <w:b/>
          <w:bCs/>
          <w:color w:val="000000"/>
        </w:rPr>
        <w:t xml:space="preserve"> de Oklahoma.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salarios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</w:t>
      </w:r>
      <w:proofErr w:type="gramStart"/>
      <w:r w:rsidRPr="00E302DD">
        <w:rPr>
          <w:rFonts w:ascii="Calibri" w:eastAsia="Times New Roman" w:hAnsi="Calibri" w:cs="Times New Roman"/>
          <w:color w:val="000000"/>
        </w:rPr>
        <w:t>un</w:t>
      </w:r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máximo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histórico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Turner era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gobernador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 </w:t>
      </w:r>
    </w:p>
    <w:p w:rsidR="00E302DD" w:rsidRPr="00E302DD" w:rsidRDefault="00E302DD" w:rsidP="00E302DD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> </w:t>
      </w:r>
      <w:r w:rsidRPr="00E302DD">
        <w:rPr>
          <w:rFonts w:ascii="Calibri" w:eastAsia="Times New Roman" w:hAnsi="Calibri" w:cs="Times New Roman"/>
          <w:b/>
          <w:bCs/>
          <w:color w:val="000000"/>
        </w:rPr>
        <w:t>Oklahoma Universidad Dorm Fuego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E302DD">
        <w:rPr>
          <w:rFonts w:ascii="Calibri" w:eastAsia="Times New Roman" w:hAnsi="Calibri" w:cs="Times New Roman"/>
          <w:color w:val="000000"/>
        </w:rPr>
        <w:t xml:space="preserve">1949 un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incendio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mató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a 3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dormitorio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estudiantil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Universidad de Oklahoma,</w:t>
      </w:r>
    </w:p>
    <w:p w:rsidR="00E302DD" w:rsidRPr="00E302DD" w:rsidRDefault="00E302DD" w:rsidP="00E302DD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E302DD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escaparon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proyectos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de ley GI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mano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proofErr w:type="gramStart"/>
      <w:r w:rsidRPr="00E302DD">
        <w:rPr>
          <w:rFonts w:ascii="Calibri" w:eastAsia="Times New Roman" w:hAnsi="Calibri" w:cs="Times New Roman"/>
          <w:color w:val="000000"/>
        </w:rPr>
        <w:t>esperanza</w:t>
      </w:r>
      <w:proofErr w:type="spellEnd"/>
      <w:proofErr w:type="gramEnd"/>
      <w:r w:rsidRPr="00E302DD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continuar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su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302DD">
        <w:rPr>
          <w:rFonts w:ascii="Calibri" w:eastAsia="Times New Roman" w:hAnsi="Calibri" w:cs="Times New Roman"/>
          <w:color w:val="000000"/>
        </w:rPr>
        <w:t>educación</w:t>
      </w:r>
      <w:proofErr w:type="spellEnd"/>
      <w:r w:rsidRPr="00E302DD">
        <w:rPr>
          <w:rFonts w:ascii="Calibri" w:eastAsia="Times New Roman" w:hAnsi="Calibri" w:cs="Times New Roman"/>
          <w:color w:val="000000"/>
        </w:rPr>
        <w:t>.</w:t>
      </w:r>
    </w:p>
    <w:p w:rsidR="00D22B83" w:rsidRDefault="00E302DD"/>
    <w:sectPr w:rsidR="00D22B83" w:rsidSect="00E302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17EAA"/>
    <w:multiLevelType w:val="multilevel"/>
    <w:tmpl w:val="4A14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D"/>
    <w:rsid w:val="003D30ED"/>
    <w:rsid w:val="00E302DD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AEF5E-9A81-4BBD-9C4A-616CFB3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3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302DD"/>
  </w:style>
  <w:style w:type="character" w:customStyle="1" w:styleId="list0020paragraphchar">
    <w:name w:val="list_0020paragraph__char"/>
    <w:basedOn w:val="DefaultParagraphFont"/>
    <w:rsid w:val="00E302DD"/>
  </w:style>
  <w:style w:type="character" w:customStyle="1" w:styleId="apple-converted-space">
    <w:name w:val="apple-converted-space"/>
    <w:basedOn w:val="DefaultParagraphFont"/>
    <w:rsid w:val="00E3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2015-11-12T19:33:00Z</dcterms:created>
  <dcterms:modified xsi:type="dcterms:W3CDTF">2015-11-12T19:34:00Z</dcterms:modified>
</cp:coreProperties>
</file>